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26H</w:t>
      </w:r>
      <w:r w:rsidDel="00000000" w:rsidR="00000000" w:rsidRPr="00000000">
        <w:rPr>
          <w:sz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rtl w:val="0"/>
        </w:rPr>
        <w:t xml:space="preserve">O(l) + 6CO</w:t>
      </w:r>
      <w:r w:rsidDel="00000000" w:rsidR="00000000" w:rsidRPr="00000000">
        <w:rPr>
          <w:sz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rtl w:val="0"/>
        </w:rPr>
        <w:t xml:space="preserve">(g) → C</w:t>
      </w:r>
      <w:r w:rsidDel="00000000" w:rsidR="00000000" w:rsidRPr="00000000">
        <w:rPr>
          <w:sz w:val="24"/>
          <w:vertAlign w:val="subscript"/>
          <w:rtl w:val="0"/>
        </w:rPr>
        <w:t xml:space="preserve">6</w:t>
      </w:r>
      <w:r w:rsidDel="00000000" w:rsidR="00000000" w:rsidRPr="00000000">
        <w:rPr>
          <w:sz w:val="24"/>
          <w:rtl w:val="0"/>
        </w:rPr>
        <w:t xml:space="preserve">H</w:t>
      </w:r>
      <w:r w:rsidDel="00000000" w:rsidR="00000000" w:rsidRPr="00000000">
        <w:rPr>
          <w:sz w:val="24"/>
          <w:vertAlign w:val="subscript"/>
          <w:rtl w:val="0"/>
        </w:rPr>
        <w:t xml:space="preserve">12</w:t>
      </w:r>
      <w:r w:rsidDel="00000000" w:rsidR="00000000" w:rsidRPr="00000000">
        <w:rPr>
          <w:sz w:val="24"/>
          <w:rtl w:val="0"/>
        </w:rPr>
        <w:t xml:space="preserve">O</w:t>
      </w:r>
      <w:r w:rsidDel="00000000" w:rsidR="00000000" w:rsidRPr="00000000">
        <w:rPr>
          <w:sz w:val="24"/>
          <w:vertAlign w:val="subscript"/>
          <w:rtl w:val="0"/>
        </w:rPr>
        <w:t xml:space="preserve">6</w:t>
      </w:r>
      <w:r w:rsidDel="00000000" w:rsidR="00000000" w:rsidRPr="00000000">
        <w:rPr>
          <w:sz w:val="24"/>
          <w:rtl w:val="0"/>
        </w:rPr>
        <w:t xml:space="preserve">(s) + 6O</w:t>
      </w:r>
      <w:r w:rsidDel="00000000" w:rsidR="00000000" w:rsidRPr="00000000">
        <w:rPr>
          <w:sz w:val="24"/>
          <w:vertAlign w:val="subscript"/>
          <w:rtl w:val="0"/>
        </w:rPr>
        <w:t xml:space="preserve">2</w:t>
      </w:r>
      <w:r w:rsidDel="00000000" w:rsidR="00000000" w:rsidRPr="00000000">
        <w:rPr>
          <w:sz w:val="24"/>
          <w:rtl w:val="0"/>
        </w:rPr>
        <w:t xml:space="preserve">(g)</w:t>
        <w:tab/>
        <w:tab/>
        <w:tab/>
        <w:tab/>
        <w:t xml:space="preserve">               Problem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What mass, in grams, of carbon dioxide is needed to react with 3.00 mol of water in this reaction?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color w:val="3f3f3f"/>
          <w:sz w:val="24"/>
          <w:highlight w:val="white"/>
          <w:rtl w:val="0"/>
        </w:rPr>
        <w:t xml:space="preserve">2Mg(s) + O</w:t>
      </w:r>
      <w:r w:rsidDel="00000000" w:rsidR="00000000" w:rsidRPr="00000000">
        <w:rPr>
          <w:color w:val="3f3f3f"/>
          <w:sz w:val="24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highlight w:val="white"/>
          <w:rtl w:val="0"/>
        </w:rPr>
        <w:t xml:space="preserve">(g) → 2MgO(s)                                                                                Problem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What mass (g) of magnesium oxide is produced from 2.00 mol of magnesium? 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color w:val="3f3f3f"/>
          <w:sz w:val="24"/>
          <w:highlight w:val="white"/>
          <w:rtl w:val="0"/>
        </w:rPr>
        <w:t xml:space="preserve">5C(s) + 2SO</w:t>
      </w:r>
      <w:r w:rsidDel="00000000" w:rsidR="00000000" w:rsidRPr="00000000">
        <w:rPr>
          <w:color w:val="3f3f3f"/>
          <w:sz w:val="24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highlight w:val="white"/>
          <w:rtl w:val="0"/>
        </w:rPr>
        <w:t xml:space="preserve">(g) → CS</w:t>
      </w:r>
      <w:r w:rsidDel="00000000" w:rsidR="00000000" w:rsidRPr="00000000">
        <w:rPr>
          <w:color w:val="3f3f3f"/>
          <w:sz w:val="24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highlight w:val="white"/>
          <w:rtl w:val="0"/>
        </w:rPr>
        <w:t xml:space="preserve">(l) + 4CO(g)                                                                   Problem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If 8.00g of SO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 reacts, how many moles of each product are formed? 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5C(s) + 2SO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(g) → CS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(l) + 4CO(g)                                                                   Problem 4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How many grams of carbon monoxide are produced from the reaction of 16.0 g of SO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 </w:t>
        <w:br w:type="textWrapping"/>
        <w:t xml:space="preserve">with carbon? 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C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6</w:t>
      </w:r>
      <w:r w:rsidDel="00000000" w:rsidR="00000000" w:rsidRPr="00000000">
        <w:rPr>
          <w:color w:val="3f3f3f"/>
          <w:sz w:val="24"/>
          <w:rtl w:val="0"/>
        </w:rPr>
        <w:t xml:space="preserve">H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6</w:t>
      </w:r>
      <w:r w:rsidDel="00000000" w:rsidR="00000000" w:rsidRPr="00000000">
        <w:rPr>
          <w:color w:val="3f3f3f"/>
          <w:sz w:val="24"/>
          <w:rtl w:val="0"/>
        </w:rPr>
        <w:t xml:space="preserve">(l) + Cl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(g) → C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6</w:t>
      </w:r>
      <w:r w:rsidDel="00000000" w:rsidR="00000000" w:rsidRPr="00000000">
        <w:rPr>
          <w:color w:val="3f3f3f"/>
          <w:sz w:val="24"/>
          <w:rtl w:val="0"/>
        </w:rPr>
        <w:t xml:space="preserve">H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5</w:t>
      </w:r>
      <w:r w:rsidDel="00000000" w:rsidR="00000000" w:rsidRPr="00000000">
        <w:rPr>
          <w:color w:val="3f3f3f"/>
          <w:sz w:val="24"/>
          <w:rtl w:val="0"/>
        </w:rPr>
        <w:t xml:space="preserve">Cl(s) + HCl(g)                                                                Problem 5                                          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In a lab, 36.8 g of C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6</w:t>
      </w:r>
      <w:r w:rsidDel="00000000" w:rsidR="00000000" w:rsidRPr="00000000">
        <w:rPr>
          <w:color w:val="3f3f3f"/>
          <w:sz w:val="24"/>
          <w:rtl w:val="0"/>
        </w:rPr>
        <w:t xml:space="preserve">H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6</w:t>
      </w:r>
      <w:r w:rsidDel="00000000" w:rsidR="00000000" w:rsidRPr="00000000">
        <w:rPr>
          <w:color w:val="3f3f3f"/>
          <w:sz w:val="24"/>
          <w:rtl w:val="0"/>
        </w:rPr>
        <w:t xml:space="preserve"> react with excess Cl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 and </w:t>
      </w:r>
      <w:r w:rsidDel="00000000" w:rsidR="00000000" w:rsidRPr="00000000">
        <w:rPr>
          <w:color w:val="3f3f3f"/>
          <w:sz w:val="24"/>
          <w:rtl w:val="0"/>
        </w:rPr>
        <w:t xml:space="preserve">38.8g of C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6</w:t>
      </w:r>
      <w:r w:rsidDel="00000000" w:rsidR="00000000" w:rsidRPr="00000000">
        <w:rPr>
          <w:color w:val="3f3f3f"/>
          <w:sz w:val="24"/>
          <w:rtl w:val="0"/>
        </w:rPr>
        <w:t xml:space="preserve">H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5</w:t>
      </w:r>
      <w:r w:rsidDel="00000000" w:rsidR="00000000" w:rsidRPr="00000000">
        <w:rPr>
          <w:color w:val="3f3f3f"/>
          <w:sz w:val="24"/>
          <w:rtl w:val="0"/>
        </w:rPr>
        <w:t xml:space="preserve">Cl(s) are produced (actual yield). What is the percent yield of C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6</w:t>
      </w:r>
      <w:r w:rsidDel="00000000" w:rsidR="00000000" w:rsidRPr="00000000">
        <w:rPr>
          <w:color w:val="3f3f3f"/>
          <w:sz w:val="24"/>
          <w:rtl w:val="0"/>
        </w:rPr>
        <w:t xml:space="preserve">H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5</w:t>
      </w:r>
      <w:r w:rsidDel="00000000" w:rsidR="00000000" w:rsidRPr="00000000">
        <w:rPr>
          <w:color w:val="3f3f3f"/>
          <w:sz w:val="24"/>
          <w:rtl w:val="0"/>
        </w:rPr>
        <w:t xml:space="preserve">Cl(s)? hint: calculate theoretical yield)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4"/>
          <w:highlight w:val="white"/>
          <w:rtl w:val="0"/>
        </w:rPr>
        <w:t xml:space="preserve">CO(g) + 2H</w:t>
      </w:r>
      <w:r w:rsidDel="00000000" w:rsidR="00000000" w:rsidRPr="00000000">
        <w:rPr>
          <w:color w:val="3f3f3f"/>
          <w:sz w:val="24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highlight w:val="white"/>
          <w:rtl w:val="0"/>
        </w:rPr>
        <w:t xml:space="preserve">(g) → CH</w:t>
      </w:r>
      <w:r w:rsidDel="00000000" w:rsidR="00000000" w:rsidRPr="00000000">
        <w:rPr>
          <w:color w:val="3f3f3f"/>
          <w:sz w:val="24"/>
          <w:highlight w:val="white"/>
          <w:vertAlign w:val="subscript"/>
          <w:rtl w:val="0"/>
        </w:rPr>
        <w:t xml:space="preserve">3</w:t>
      </w:r>
      <w:r w:rsidDel="00000000" w:rsidR="00000000" w:rsidRPr="00000000">
        <w:rPr>
          <w:color w:val="3f3f3f"/>
          <w:sz w:val="24"/>
          <w:highlight w:val="white"/>
          <w:rtl w:val="0"/>
        </w:rPr>
        <w:t xml:space="preserve">OH(l)                                                                              Problem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If 75.0g of carbon monoxide reacts with excess hydrogen gas to produce 68.4g of methanol, what is the percent yield of methanol?</w:t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Find the percent composition of sulfuric acid H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SO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4    </w:t>
      </w:r>
      <w:r w:rsidDel="00000000" w:rsidR="00000000" w:rsidRPr="00000000">
        <w:rPr>
          <w:color w:val="3f3f3f"/>
          <w:sz w:val="24"/>
          <w:rtl w:val="0"/>
        </w:rPr>
        <w:t xml:space="preserve">                                       Problem 7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52525"/>
          <w:sz w:val="16"/>
          <w:highlight w:val="white"/>
          <w:rtl w:val="0"/>
        </w:rPr>
        <w:t xml:space="preserve">What is sulfuric acid?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6"/>
          <w:highlight w:val="white"/>
          <w:rtl w:val="0"/>
        </w:rPr>
        <w:t xml:space="preserve">Sulfuric acid at a high </w:t>
      </w:r>
      <w:hyperlink r:id="rId5">
        <w:r w:rsidDel="00000000" w:rsidR="00000000" w:rsidRPr="00000000">
          <w:rPr>
            <w:sz w:val="16"/>
            <w:highlight w:val="white"/>
            <w:rtl w:val="0"/>
          </w:rPr>
          <w:t xml:space="preserve">concentration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 can cause very serious damage upon contact, since not only does it cause </w:t>
      </w:r>
      <w:hyperlink r:id="rId6">
        <w:r w:rsidDel="00000000" w:rsidR="00000000" w:rsidRPr="00000000">
          <w:rPr>
            <w:sz w:val="16"/>
            <w:highlight w:val="white"/>
            <w:rtl w:val="0"/>
          </w:rPr>
          <w:t xml:space="preserve">chemical burns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 via </w:t>
      </w:r>
      <w:hyperlink r:id="rId7">
        <w:r w:rsidDel="00000000" w:rsidR="00000000" w:rsidRPr="00000000">
          <w:rPr>
            <w:sz w:val="16"/>
            <w:highlight w:val="white"/>
            <w:rtl w:val="0"/>
          </w:rPr>
          <w:t xml:space="preserve">hydrolysis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, but also </w:t>
      </w:r>
      <w:hyperlink r:id="rId8">
        <w:r w:rsidDel="00000000" w:rsidR="00000000" w:rsidRPr="00000000">
          <w:rPr>
            <w:sz w:val="16"/>
            <w:highlight w:val="white"/>
            <w:rtl w:val="0"/>
          </w:rPr>
          <w:t xml:space="preserve">secondary thermal burns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 through </w:t>
      </w:r>
      <w:hyperlink r:id="rId9">
        <w:r w:rsidDel="00000000" w:rsidR="00000000" w:rsidRPr="00000000">
          <w:rPr>
            <w:sz w:val="16"/>
            <w:highlight w:val="white"/>
            <w:rtl w:val="0"/>
          </w:rPr>
          <w:t xml:space="preserve">dehydration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6"/>
          <w:highlight w:val="white"/>
          <w:rtl w:val="0"/>
        </w:rPr>
        <w:t xml:space="preserve">How is it used?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6"/>
          <w:highlight w:val="white"/>
          <w:rtl w:val="0"/>
        </w:rPr>
        <w:t xml:space="preserve">About 60% of produced H</w:t>
      </w:r>
      <w:r w:rsidDel="00000000" w:rsidR="00000000" w:rsidRPr="00000000">
        <w:rPr>
          <w:sz w:val="16"/>
          <w:highlight w:val="white"/>
          <w:vertAlign w:val="subscript"/>
          <w:rtl w:val="0"/>
        </w:rPr>
        <w:t xml:space="preserve">2</w:t>
      </w:r>
      <w:r w:rsidDel="00000000" w:rsidR="00000000" w:rsidRPr="00000000">
        <w:rPr>
          <w:sz w:val="16"/>
          <w:highlight w:val="white"/>
          <w:rtl w:val="0"/>
        </w:rPr>
        <w:t xml:space="preserve">SO</w:t>
      </w:r>
      <w:r w:rsidDel="00000000" w:rsidR="00000000" w:rsidRPr="00000000">
        <w:rPr>
          <w:sz w:val="16"/>
          <w:highlight w:val="white"/>
          <w:vertAlign w:val="subscript"/>
          <w:rtl w:val="0"/>
        </w:rPr>
        <w:t xml:space="preserve">4</w:t>
      </w:r>
      <w:r w:rsidDel="00000000" w:rsidR="00000000" w:rsidRPr="00000000">
        <w:rPr>
          <w:sz w:val="16"/>
          <w:highlight w:val="white"/>
          <w:rtl w:val="0"/>
        </w:rPr>
        <w:t xml:space="preserve"> is consumed for fertilizers, particularly superphosphates, ammonium phosphate and ammonium sulfates. About 20% is used in chemical industry for production of detergents, synthetic resins, dyestuffs, pharmaceuticals, petroleum catalysts, insecticides and </w:t>
      </w:r>
      <w:hyperlink r:id="rId10">
        <w:r w:rsidDel="00000000" w:rsidR="00000000" w:rsidRPr="00000000">
          <w:rPr>
            <w:sz w:val="16"/>
            <w:highlight w:val="white"/>
            <w:rtl w:val="0"/>
          </w:rPr>
          <w:t xml:space="preserve">antifreeze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, as well as in various processes such as oil well acidicizing, aluminium reduction, paper sizing, water treatment. About 6% of uses are related to </w:t>
      </w:r>
      <w:hyperlink r:id="rId11">
        <w:r w:rsidDel="00000000" w:rsidR="00000000" w:rsidRPr="00000000">
          <w:rPr>
            <w:sz w:val="16"/>
            <w:highlight w:val="white"/>
            <w:rtl w:val="0"/>
          </w:rPr>
          <w:t xml:space="preserve">pigments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 and include paints, </w:t>
      </w:r>
      <w:hyperlink r:id="rId12">
        <w:r w:rsidDel="00000000" w:rsidR="00000000" w:rsidRPr="00000000">
          <w:rPr>
            <w:sz w:val="16"/>
            <w:highlight w:val="white"/>
            <w:rtl w:val="0"/>
          </w:rPr>
          <w:t xml:space="preserve">enamels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, printing inks, coated fabrics and paper, and the rest is dispersed into a multitude of applications such as production of explosives, </w:t>
      </w:r>
      <w:hyperlink r:id="rId13">
        <w:r w:rsidDel="00000000" w:rsidR="00000000" w:rsidRPr="00000000">
          <w:rPr>
            <w:sz w:val="16"/>
            <w:highlight w:val="white"/>
            <w:rtl w:val="0"/>
          </w:rPr>
          <w:t xml:space="preserve">cellophane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, acetate and viscose textiles, lubricants, non-ferrous metals and batteries. Sulfuric acid is used as a defence by certain marine species, for example, the phaeophyte alga </w:t>
      </w:r>
      <w:r w:rsidDel="00000000" w:rsidR="00000000" w:rsidRPr="00000000">
        <w:rPr>
          <w:i w:val="1"/>
          <w:sz w:val="16"/>
          <w:highlight w:val="white"/>
          <w:rtl w:val="0"/>
        </w:rPr>
        <w:t xml:space="preserve">Desmarestia munda</w:t>
      </w:r>
      <w:r w:rsidDel="00000000" w:rsidR="00000000" w:rsidRPr="00000000">
        <w:rPr>
          <w:sz w:val="16"/>
          <w:highlight w:val="white"/>
          <w:rtl w:val="0"/>
        </w:rPr>
        <w:t xml:space="preserve"> (order </w:t>
      </w:r>
      <w:hyperlink r:id="rId14">
        <w:r w:rsidDel="00000000" w:rsidR="00000000" w:rsidRPr="00000000">
          <w:rPr>
            <w:sz w:val="16"/>
            <w:highlight w:val="white"/>
            <w:rtl w:val="0"/>
          </w:rPr>
          <w:t xml:space="preserve">Desmarestiales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) concentrates sulfuric acid in cell vacuoles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6"/>
          <w:rtl w:val="0"/>
        </w:rPr>
        <w:t xml:space="preserve">Where is it found?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6"/>
          <w:highlight w:val="white"/>
          <w:rtl w:val="0"/>
        </w:rPr>
        <w:t xml:space="preserve">Pure sulfuric acid is not encountered naturally on Earth in anhydrous form, due to its great </w:t>
      </w:r>
      <w:hyperlink r:id="rId15">
        <w:r w:rsidDel="00000000" w:rsidR="00000000" w:rsidRPr="00000000">
          <w:rPr>
            <w:sz w:val="16"/>
            <w:highlight w:val="white"/>
            <w:rtl w:val="0"/>
          </w:rPr>
          <w:t xml:space="preserve">affinity for water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. Dilute sulfuric acid is a constituent of </w:t>
      </w:r>
      <w:hyperlink r:id="rId16">
        <w:r w:rsidDel="00000000" w:rsidR="00000000" w:rsidRPr="00000000">
          <w:rPr>
            <w:sz w:val="16"/>
            <w:highlight w:val="white"/>
            <w:rtl w:val="0"/>
          </w:rPr>
          <w:t xml:space="preserve">acid rain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, which is formed by atmospheric </w:t>
      </w:r>
      <w:hyperlink r:id="rId17">
        <w:r w:rsidDel="00000000" w:rsidR="00000000" w:rsidRPr="00000000">
          <w:rPr>
            <w:sz w:val="16"/>
            <w:highlight w:val="white"/>
            <w:rtl w:val="0"/>
          </w:rPr>
          <w:t xml:space="preserve">oxidation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 of </w:t>
      </w:r>
      <w:hyperlink r:id="rId18">
        <w:r w:rsidDel="00000000" w:rsidR="00000000" w:rsidRPr="00000000">
          <w:rPr>
            <w:sz w:val="16"/>
            <w:highlight w:val="white"/>
            <w:rtl w:val="0"/>
          </w:rPr>
          <w:t xml:space="preserve">sulfur dioxide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 in the presence of </w:t>
      </w:r>
      <w:hyperlink r:id="rId19">
        <w:r w:rsidDel="00000000" w:rsidR="00000000" w:rsidRPr="00000000">
          <w:rPr>
            <w:sz w:val="16"/>
            <w:highlight w:val="white"/>
            <w:rtl w:val="0"/>
          </w:rPr>
          <w:t xml:space="preserve">water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 – i.e., oxidation of </w:t>
      </w:r>
      <w:hyperlink r:id="rId20">
        <w:r w:rsidDel="00000000" w:rsidR="00000000" w:rsidRPr="00000000">
          <w:rPr>
            <w:sz w:val="16"/>
            <w:highlight w:val="white"/>
            <w:rtl w:val="0"/>
          </w:rPr>
          <w:t xml:space="preserve">sulfurous acid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. Sulfur dioxide is the main byproduct produced when sulfur-containing fuels such as coal or oil are burned. Sulfuric acid is produced in the upper atmosphere of </w:t>
      </w:r>
      <w:hyperlink r:id="rId21">
        <w:r w:rsidDel="00000000" w:rsidR="00000000" w:rsidRPr="00000000">
          <w:rPr>
            <w:sz w:val="16"/>
            <w:highlight w:val="white"/>
            <w:rtl w:val="0"/>
          </w:rPr>
          <w:t xml:space="preserve">Venus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 by the </w:t>
      </w:r>
      <w:hyperlink r:id="rId22">
        <w:r w:rsidDel="00000000" w:rsidR="00000000" w:rsidRPr="00000000">
          <w:rPr>
            <w:sz w:val="16"/>
            <w:highlight w:val="white"/>
            <w:rtl w:val="0"/>
          </w:rPr>
          <w:t xml:space="preserve">Sun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's </w:t>
      </w:r>
      <w:hyperlink r:id="rId23">
        <w:r w:rsidDel="00000000" w:rsidR="00000000" w:rsidRPr="00000000">
          <w:rPr>
            <w:sz w:val="16"/>
            <w:highlight w:val="white"/>
            <w:rtl w:val="0"/>
          </w:rPr>
          <w:t xml:space="preserve">photochemical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 action on </w:t>
      </w:r>
      <w:hyperlink r:id="rId24">
        <w:r w:rsidDel="00000000" w:rsidR="00000000" w:rsidRPr="00000000">
          <w:rPr>
            <w:sz w:val="16"/>
            <w:highlight w:val="white"/>
            <w:rtl w:val="0"/>
          </w:rPr>
          <w:t xml:space="preserve">carbon dioxide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, </w:t>
      </w:r>
      <w:hyperlink r:id="rId25">
        <w:r w:rsidDel="00000000" w:rsidR="00000000" w:rsidRPr="00000000">
          <w:rPr>
            <w:sz w:val="16"/>
            <w:highlight w:val="white"/>
            <w:rtl w:val="0"/>
          </w:rPr>
          <w:t xml:space="preserve">sulfur dioxide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, and </w:t>
      </w:r>
      <w:hyperlink r:id="rId26">
        <w:r w:rsidDel="00000000" w:rsidR="00000000" w:rsidRPr="00000000">
          <w:rPr>
            <w:sz w:val="16"/>
            <w:highlight w:val="white"/>
            <w:rtl w:val="0"/>
          </w:rPr>
          <w:t xml:space="preserve">water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 vapor.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6"/>
          <w:rtl w:val="0"/>
        </w:rPr>
        <w:t xml:space="preserve">Is it legal?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6"/>
          <w:highlight w:val="white"/>
          <w:rtl w:val="0"/>
        </w:rPr>
        <w:t xml:space="preserve">International commerce of sulfuric acid is controlled under the </w:t>
      </w:r>
      <w:hyperlink r:id="rId27">
        <w:r w:rsidDel="00000000" w:rsidR="00000000" w:rsidRPr="00000000">
          <w:rPr>
            <w:sz w:val="16"/>
            <w:highlight w:val="white"/>
            <w:rtl w:val="0"/>
          </w:rPr>
          <w:t xml:space="preserve">United Nations Convention Against Illicit Traffic in Narcotic Drugs and Psychotropic Substances, 1988</w:t>
        </w:r>
      </w:hyperlink>
      <w:r w:rsidDel="00000000" w:rsidR="00000000" w:rsidRPr="00000000">
        <w:rPr>
          <w:sz w:val="16"/>
          <w:highlight w:val="white"/>
          <w:rtl w:val="0"/>
        </w:rPr>
        <w:t xml:space="preserve">, which lists sulfuric acid under Table II of the convention as a chemical frequently used in the illicit manufacture of narcotic drugs or psychotropic substances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6"/>
          <w:rtl w:val="0"/>
        </w:rPr>
        <w:t xml:space="preserve">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4"/>
          <w:rtl w:val="0"/>
        </w:rPr>
        <w:t xml:space="preserve">  Problem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sz w:val="24"/>
          <w:rtl w:val="0"/>
        </w:rPr>
        <w:t xml:space="preserve">A 13.60 g sample of a compound containing only magnesium and oxygen is decomposed and 5.40 g of oxygen is obtained. What is the percent composition of each element in the compound?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</w:pPr>
      <w:r w:rsidDel="00000000" w:rsidR="00000000" w:rsidRPr="00000000">
        <w:rPr>
          <w:color w:val="3f3f3f"/>
          <w:sz w:val="24"/>
          <w:rtl w:val="0"/>
        </w:rPr>
        <w:t xml:space="preserve">Problem 9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Find the percent composition of copper (II) phosphate </w:t>
      </w:r>
      <w:r w:rsidDel="00000000" w:rsidR="00000000" w:rsidRPr="00000000">
        <w:rPr>
          <w:color w:val="3f3f3f"/>
          <w:sz w:val="16"/>
          <w:rtl w:val="0"/>
        </w:rPr>
        <w:t xml:space="preserve">(hint: use formulas and naming flowcharts! (back of yellow BFF 3.0)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</w:pPr>
      <w:r w:rsidDel="00000000" w:rsidR="00000000" w:rsidRPr="00000000">
        <w:rPr>
          <w:color w:val="3f3f3f"/>
          <w:sz w:val="24"/>
          <w:rtl w:val="0"/>
        </w:rPr>
        <w:t xml:space="preserve">Problem 10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Find the percent composition of each element in Al(C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H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3</w:t>
      </w:r>
      <w:r w:rsidDel="00000000" w:rsidR="00000000" w:rsidRPr="00000000">
        <w:rPr>
          <w:color w:val="3f3f3f"/>
          <w:sz w:val="24"/>
          <w:rtl w:val="0"/>
        </w:rPr>
        <w:t xml:space="preserve">O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)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Make sure to account for ALL subscripts!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Limiting Reactants</w:t>
        <w:tab/>
        <w:tab/>
        <w:tab/>
        <w:tab/>
        <w:tab/>
        <w:tab/>
        <w:tab/>
        <w:tab/>
        <w:tab/>
        <w:t xml:space="preserve">Problem 11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You are given 60 g CCl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4</w:t>
      </w:r>
      <w:r w:rsidDel="00000000" w:rsidR="00000000" w:rsidRPr="00000000">
        <w:rPr>
          <w:color w:val="3f3f3f"/>
          <w:sz w:val="24"/>
          <w:rtl w:val="0"/>
        </w:rPr>
        <w:t xml:space="preserve"> and 60 g MgS. Determine the limiting reactant and how many grams MgCl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 are produced.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CCl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4</w:t>
      </w:r>
      <w:r w:rsidDel="00000000" w:rsidR="00000000" w:rsidRPr="00000000">
        <w:rPr>
          <w:color w:val="3f3f3f"/>
          <w:sz w:val="24"/>
          <w:rtl w:val="0"/>
        </w:rPr>
        <w:t xml:space="preserve"> + 2MgS → CS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 + 2MgCl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</w:pPr>
      <w:r w:rsidDel="00000000" w:rsidR="00000000" w:rsidRPr="00000000">
        <w:rPr>
          <w:color w:val="3f3f3f"/>
          <w:sz w:val="24"/>
          <w:rtl w:val="0"/>
        </w:rPr>
        <w:t xml:space="preserve">Problem 12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You are given 8 g NaOH and 14 g of HCl. Determine the limiting reactant and how many grams of NaCl are produced.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NaOH + HCl → NaCl + H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hyperlink" Target="http://en.wikipedia.org/wiki/Water_(molecule)" TargetMode="External"/><Relationship Id="rId18" Type="http://schemas.openxmlformats.org/officeDocument/2006/relationships/hyperlink" Target="http://en.wikipedia.org/wiki/Sulfur_dioxide" TargetMode="External"/><Relationship Id="rId17" Type="http://schemas.openxmlformats.org/officeDocument/2006/relationships/hyperlink" Target="http://en.wikipedia.org/wiki/Redox" TargetMode="External"/><Relationship Id="rId16" Type="http://schemas.openxmlformats.org/officeDocument/2006/relationships/hyperlink" Target="http://en.wikipedia.org/wiki/Acid_rain" TargetMode="External"/><Relationship Id="rId15" Type="http://schemas.openxmlformats.org/officeDocument/2006/relationships/hyperlink" Target="http://en.wikipedia.org/wiki/Hygroscopy" TargetMode="External"/><Relationship Id="rId14" Type="http://schemas.openxmlformats.org/officeDocument/2006/relationships/hyperlink" Target="http://en.wikipedia.org/wiki/Desmarestiales" TargetMode="External"/><Relationship Id="rId12" Type="http://schemas.openxmlformats.org/officeDocument/2006/relationships/hyperlink" Target="http://en.wikipedia.org/wiki/Enamel_paint" TargetMode="External"/><Relationship Id="rId13" Type="http://schemas.openxmlformats.org/officeDocument/2006/relationships/hyperlink" Target="http://en.wikipedia.org/wiki/Cellophane" TargetMode="External"/><Relationship Id="rId10" Type="http://schemas.openxmlformats.org/officeDocument/2006/relationships/hyperlink" Target="http://en.wikipedia.org/wiki/Antifreeze" TargetMode="External"/><Relationship Id="rId11" Type="http://schemas.openxmlformats.org/officeDocument/2006/relationships/hyperlink" Target="http://en.wikipedia.org/wiki/Pigment" TargetMode="External"/><Relationship Id="rId26" Type="http://schemas.openxmlformats.org/officeDocument/2006/relationships/hyperlink" Target="http://en.wikipedia.org/wiki/Water" TargetMode="External"/><Relationship Id="rId25" Type="http://schemas.openxmlformats.org/officeDocument/2006/relationships/hyperlink" Target="http://en.wikipedia.org/wiki/Sulfur_dioxide" TargetMode="External"/><Relationship Id="rId27" Type="http://schemas.openxmlformats.org/officeDocument/2006/relationships/hyperlink" Target="http://en.wikipedia.org/wiki/United_Nations_Convention_Against_Illicit_Traffic_in_Narcotic_Drugs_and_Psychotropic_Substances" TargetMode="External"/><Relationship Id="rId2" Type="http://schemas.openxmlformats.org/officeDocument/2006/relationships/fontTable" Target="fontTable.xml"/><Relationship Id="rId21" Type="http://schemas.openxmlformats.org/officeDocument/2006/relationships/hyperlink" Target="http://en.wikipedia.org/wiki/Venus" TargetMode="External"/><Relationship Id="rId1" Type="http://schemas.openxmlformats.org/officeDocument/2006/relationships/settings" Target="settings.xml"/><Relationship Id="rId22" Type="http://schemas.openxmlformats.org/officeDocument/2006/relationships/hyperlink" Target="http://en.wikipedia.org/wiki/Sun" TargetMode="External"/><Relationship Id="rId4" Type="http://schemas.openxmlformats.org/officeDocument/2006/relationships/styles" Target="styles.xml"/><Relationship Id="rId23" Type="http://schemas.openxmlformats.org/officeDocument/2006/relationships/hyperlink" Target="http://en.wikipedia.org/wiki/Photochemistry" TargetMode="External"/><Relationship Id="rId3" Type="http://schemas.openxmlformats.org/officeDocument/2006/relationships/numbering" Target="numbering.xml"/><Relationship Id="rId24" Type="http://schemas.openxmlformats.org/officeDocument/2006/relationships/hyperlink" Target="http://en.wikipedia.org/wiki/Carbon_dioxide" TargetMode="External"/><Relationship Id="rId20" Type="http://schemas.openxmlformats.org/officeDocument/2006/relationships/hyperlink" Target="http://en.wikipedia.org/wiki/Sulfurous_acid" TargetMode="External"/><Relationship Id="rId9" Type="http://schemas.openxmlformats.org/officeDocument/2006/relationships/hyperlink" Target="http://en.wikipedia.org/wiki/Dehydration_reaction" TargetMode="External"/><Relationship Id="rId6" Type="http://schemas.openxmlformats.org/officeDocument/2006/relationships/hyperlink" Target="http://en.wikipedia.org/wiki/Chemical_burn" TargetMode="External"/><Relationship Id="rId5" Type="http://schemas.openxmlformats.org/officeDocument/2006/relationships/hyperlink" Target="http://en.wikipedia.org/wiki/Concentration" TargetMode="External"/><Relationship Id="rId8" Type="http://schemas.openxmlformats.org/officeDocument/2006/relationships/hyperlink" Target="http://en.wikipedia.org/wiki/Burn#By_depth" TargetMode="External"/><Relationship Id="rId7" Type="http://schemas.openxmlformats.org/officeDocument/2006/relationships/hyperlink" Target="http://en.wikipedia.org/wiki/Hydrolysis" TargetMode="External"/></Relationships>
</file>