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49" w:rsidRPr="006E4B49" w:rsidRDefault="006E4B49" w:rsidP="00DB35CF">
      <w:pPr>
        <w:rPr>
          <w:rFonts w:ascii="Arial" w:hAnsi="Arial"/>
        </w:rPr>
      </w:pPr>
      <w:r>
        <w:rPr>
          <w:rFonts w:ascii="Arial" w:hAnsi="Arial"/>
          <w:b/>
        </w:rPr>
        <w:t xml:space="preserve">Name: </w:t>
      </w:r>
      <w:r>
        <w:rPr>
          <w:rFonts w:ascii="Arial" w:hAnsi="Arial"/>
        </w:rPr>
        <w:t xml:space="preserve">_________________________________ </w:t>
      </w:r>
      <w:r w:rsidRPr="006E4B49">
        <w:rPr>
          <w:rFonts w:ascii="Arial" w:hAnsi="Arial"/>
          <w:b/>
        </w:rPr>
        <w:t>Due Date:</w:t>
      </w:r>
      <w:r>
        <w:rPr>
          <w:rFonts w:ascii="Arial" w:hAnsi="Arial"/>
        </w:rPr>
        <w:t xml:space="preserve"> _________</w:t>
      </w:r>
      <w:r w:rsidRPr="006E4B49">
        <w:rPr>
          <w:rFonts w:ascii="Arial" w:hAnsi="Arial"/>
          <w:b/>
        </w:rPr>
        <w:t>Period:</w:t>
      </w:r>
      <w:r>
        <w:rPr>
          <w:rFonts w:ascii="Arial" w:hAnsi="Arial"/>
        </w:rPr>
        <w:t xml:space="preserve"> ______</w:t>
      </w:r>
    </w:p>
    <w:p w:rsidR="006E4B49" w:rsidRDefault="006E4B49" w:rsidP="00DB35CF">
      <w:pPr>
        <w:rPr>
          <w:rFonts w:ascii="Arial" w:hAnsi="Arial"/>
          <w:b/>
        </w:rPr>
      </w:pPr>
    </w:p>
    <w:p w:rsidR="00DB35CF" w:rsidRPr="006E4B49" w:rsidRDefault="00DB35CF" w:rsidP="006E4B49">
      <w:pPr>
        <w:jc w:val="center"/>
        <w:rPr>
          <w:rFonts w:ascii="Arial" w:hAnsi="Arial"/>
          <w:b/>
          <w:sz w:val="36"/>
          <w:szCs w:val="36"/>
        </w:rPr>
      </w:pPr>
      <w:r w:rsidRPr="006E4B49">
        <w:rPr>
          <w:rFonts w:ascii="Arial" w:hAnsi="Arial"/>
          <w:b/>
          <w:sz w:val="36"/>
          <w:szCs w:val="36"/>
        </w:rPr>
        <w:t>Unit 9 Gas Law Study Guide</w:t>
      </w:r>
    </w:p>
    <w:p w:rsidR="006E4B49" w:rsidRDefault="006E4B49" w:rsidP="00DB35CF">
      <w:pPr>
        <w:rPr>
          <w:rFonts w:ascii="Arial" w:hAnsi="Arial"/>
          <w:b/>
        </w:rPr>
      </w:pPr>
    </w:p>
    <w:p w:rsidR="006E4B49" w:rsidRDefault="006E4B49" w:rsidP="00DB35CF">
      <w:pPr>
        <w:rPr>
          <w:rFonts w:ascii="Arial" w:hAnsi="Arial"/>
          <w:b/>
        </w:rPr>
      </w:pPr>
      <w:r>
        <w:rPr>
          <w:rFonts w:ascii="Arial" w:hAnsi="Arial"/>
          <w:b/>
        </w:rPr>
        <w:t>On the test, you will be given the following information:</w:t>
      </w:r>
    </w:p>
    <w:p w:rsidR="006E4B49" w:rsidRPr="006E4B49" w:rsidRDefault="006E4B49" w:rsidP="006E4B49">
      <w:pPr>
        <w:widowControl w:val="0"/>
        <w:suppressAutoHyphens/>
        <w:jc w:val="center"/>
        <w:rPr>
          <w:sz w:val="20"/>
        </w:rPr>
      </w:pPr>
      <w:r w:rsidRPr="006E4B49">
        <w:rPr>
          <w:sz w:val="20"/>
        </w:rPr>
        <w:t xml:space="preserve">1 </w:t>
      </w:r>
      <w:proofErr w:type="spellStart"/>
      <w:r w:rsidRPr="006E4B49">
        <w:rPr>
          <w:sz w:val="20"/>
        </w:rPr>
        <w:t>atm</w:t>
      </w:r>
      <w:proofErr w:type="spellEnd"/>
      <w:r w:rsidRPr="006E4B49">
        <w:rPr>
          <w:sz w:val="20"/>
        </w:rPr>
        <w:t xml:space="preserve"> = 760 mmHg = 101.3 </w:t>
      </w:r>
      <w:proofErr w:type="spellStart"/>
      <w:r w:rsidRPr="006E4B49">
        <w:rPr>
          <w:sz w:val="20"/>
        </w:rPr>
        <w:t>kPa</w:t>
      </w:r>
      <w:proofErr w:type="spellEnd"/>
      <w:r w:rsidRPr="006E4B49">
        <w:rPr>
          <w:sz w:val="20"/>
        </w:rPr>
        <w:t xml:space="preserve">          R = </w:t>
      </w:r>
      <w:r w:rsidRPr="006E4B49">
        <w:rPr>
          <w:position w:val="-24"/>
          <w:sz w:val="20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5" o:title=""/>
          </v:shape>
          <o:OLEObject Type="Embed" ProgID="Equation.3" ShapeID="_x0000_i1025" DrawAspect="Content" ObjectID="_1491281173" r:id="rId6"/>
        </w:object>
      </w:r>
    </w:p>
    <w:p w:rsidR="006E4B49" w:rsidRDefault="006E4B49" w:rsidP="006E4B49">
      <w:pPr>
        <w:jc w:val="center"/>
        <w:rPr>
          <w:rFonts w:ascii="Arial" w:hAnsi="Arial"/>
          <w:b/>
        </w:rPr>
      </w:pPr>
      <w:r w:rsidRPr="006E4B49">
        <w:rPr>
          <w:sz w:val="20"/>
        </w:rPr>
        <w:t xml:space="preserve">PV = </w:t>
      </w:r>
      <w:proofErr w:type="spellStart"/>
      <w:r w:rsidRPr="006E4B49">
        <w:rPr>
          <w:sz w:val="20"/>
        </w:rPr>
        <w:t>nRT</w:t>
      </w:r>
      <w:proofErr w:type="spellEnd"/>
      <w:r w:rsidRPr="006E4B49">
        <w:rPr>
          <w:sz w:val="20"/>
        </w:rPr>
        <w:t xml:space="preserve">               0</w:t>
      </w:r>
      <w:r w:rsidRPr="006E4B49">
        <w:rPr>
          <w:rFonts w:ascii="Lucida Grande" w:hAnsi="Lucida Grande" w:cs="Lucida Grande"/>
          <w:b/>
          <w:color w:val="000000"/>
          <w:sz w:val="20"/>
          <w:szCs w:val="20"/>
        </w:rPr>
        <w:t>°</w:t>
      </w:r>
      <w:r w:rsidRPr="006E4B49">
        <w:rPr>
          <w:sz w:val="20"/>
          <w:szCs w:val="20"/>
        </w:rPr>
        <w:t>C = 273 K</w:t>
      </w:r>
    </w:p>
    <w:p w:rsidR="00DB35CF" w:rsidRDefault="00DB35CF" w:rsidP="00DB35CF">
      <w:pPr>
        <w:rPr>
          <w:rFonts w:ascii="Arial" w:hAnsi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DB35CF" w:rsidRPr="00DB35CF" w:rsidTr="003E6A3D">
        <w:trPr>
          <w:trHeight w:val="28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Pr="00DB35CF" w:rsidRDefault="00DB35CF" w:rsidP="00DB35CF">
            <w:pPr>
              <w:suppressAutoHyphens/>
              <w:snapToGrid w:val="0"/>
              <w:spacing w:line="200" w:lineRule="atLeast"/>
              <w:rPr>
                <w:rFonts w:ascii="Verdana" w:eastAsia="Calibri" w:hAnsi="Verdana" w:cs="Arial"/>
                <w:b/>
                <w:bCs/>
                <w:lang w:eastAsia="ar-SA"/>
              </w:rPr>
            </w:pPr>
            <w:r w:rsidRPr="00DB35CF">
              <w:rPr>
                <w:rFonts w:ascii="Verdana" w:eastAsia="Calibri" w:hAnsi="Verdana" w:cs="Arial"/>
                <w:b/>
                <w:bCs/>
                <w:lang w:eastAsia="ar-SA"/>
              </w:rPr>
              <w:t>Learning Targets</w:t>
            </w:r>
          </w:p>
          <w:p w:rsidR="00DB35CF" w:rsidRPr="00DB35CF" w:rsidRDefault="00DB35CF" w:rsidP="00DB35CF">
            <w:pPr>
              <w:suppressAutoHyphens/>
              <w:snapToGrid w:val="0"/>
              <w:spacing w:line="200" w:lineRule="atLeast"/>
              <w:rPr>
                <w:rFonts w:ascii="Verdana" w:eastAsia="Calibri" w:hAnsi="Verdana" w:cs="Arial"/>
                <w:lang w:eastAsia="ar-SA"/>
              </w:rPr>
            </w:pPr>
            <w:r w:rsidRPr="00DB35CF">
              <w:rPr>
                <w:rFonts w:ascii="Verdana" w:eastAsia="Calibri" w:hAnsi="Verdana" w:cs="Arial"/>
                <w:lang w:eastAsia="ar-SA"/>
              </w:rPr>
              <w:t>Students will be able to:</w:t>
            </w:r>
          </w:p>
        </w:tc>
      </w:tr>
      <w:tr w:rsidR="00DB35CF" w:rsidRPr="00DB35CF" w:rsidTr="003E6A3D">
        <w:trPr>
          <w:trHeight w:val="2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Pr="003E6A3D" w:rsidRDefault="003E6A3D" w:rsidP="003E6A3D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right="12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Sides of equal sign for direct and inverse proportional relationships?</w:t>
            </w:r>
          </w:p>
        </w:tc>
      </w:tr>
      <w:tr w:rsidR="00DB35CF" w:rsidRPr="00DB35CF" w:rsidTr="003E6A3D">
        <w:trPr>
          <w:trHeight w:val="2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2.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Give the mathematical relationship and meaning of direct and inverse relationships.</w:t>
            </w:r>
          </w:p>
          <w:p w:rsidR="00DB35CF" w:rsidRPr="00DB35CF" w:rsidRDefault="00DB35CF" w:rsidP="00E11437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 xml:space="preserve">Directly proportional:                           inversely proportional:              </w:t>
            </w:r>
          </w:p>
        </w:tc>
      </w:tr>
      <w:tr w:rsidR="00DB35CF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Pr="00DB35CF" w:rsidRDefault="00DB35CF" w:rsidP="00E11437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3.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</w:r>
            <w:r>
              <w:rPr>
                <w:rFonts w:ascii="Verdana" w:eastAsia="Calibri" w:hAnsi="Verdana" w:cs="Calibri"/>
                <w:lang w:eastAsia="ar-SA"/>
              </w:rPr>
              <w:t>What causes gas pressure?</w:t>
            </w:r>
          </w:p>
        </w:tc>
      </w:tr>
      <w:tr w:rsidR="00DB35CF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4.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Explain how air has pressure</w:t>
            </w:r>
            <w:r>
              <w:rPr>
                <w:rFonts w:ascii="Verdana" w:eastAsia="Calibri" w:hAnsi="Verdana" w:cs="Calibri"/>
                <w:lang w:eastAsia="ar-SA"/>
              </w:rPr>
              <w:t>:</w:t>
            </w:r>
          </w:p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 xml:space="preserve"> </w:t>
            </w:r>
            <w:r w:rsidRPr="00DB35CF">
              <w:rPr>
                <w:rFonts w:ascii="Verdana" w:eastAsia="Calibri" w:hAnsi="Verdana" w:cs="Calibri"/>
                <w:lang w:eastAsia="ar-SA"/>
              </w:rPr>
              <w:t>give units and instruments f</w:t>
            </w:r>
            <w:r>
              <w:rPr>
                <w:rFonts w:ascii="Verdana" w:eastAsia="Calibri" w:hAnsi="Verdana" w:cs="Calibri"/>
                <w:lang w:eastAsia="ar-SA"/>
              </w:rPr>
              <w:t>or measurement of air pressure:</w:t>
            </w:r>
          </w:p>
          <w:p w:rsidR="00DB35CF" w:rsidRP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</w:tc>
      </w:tr>
      <w:tr w:rsidR="00DB35CF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5.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 xml:space="preserve">Give the variables </w:t>
            </w:r>
            <w:r>
              <w:rPr>
                <w:rFonts w:ascii="Verdana" w:eastAsia="Calibri" w:hAnsi="Verdana" w:cs="Calibri"/>
                <w:lang w:eastAsia="ar-SA"/>
              </w:rPr>
              <w:t>we discussed in classes regarding gases (hint: there are 4)</w:t>
            </w:r>
          </w:p>
          <w:p w:rsidR="006E4B49" w:rsidRPr="00DB35CF" w:rsidRDefault="006E4B49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</w:tc>
      </w:tr>
      <w:tr w:rsidR="00DB35CF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6.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 xml:space="preserve">Apply Boyle’s Law to gas problems </w:t>
            </w:r>
          </w:p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 xml:space="preserve">_____________ </w:t>
            </w:r>
            <w:proofErr w:type="gramStart"/>
            <w:r>
              <w:rPr>
                <w:rFonts w:ascii="Verdana" w:eastAsia="Calibri" w:hAnsi="Verdana" w:cs="Calibri"/>
                <w:lang w:eastAsia="ar-SA"/>
              </w:rPr>
              <w:t>and</w:t>
            </w:r>
            <w:proofErr w:type="gramEnd"/>
            <w:r>
              <w:rPr>
                <w:rFonts w:ascii="Verdana" w:eastAsia="Calibri" w:hAnsi="Verdana" w:cs="Calibri"/>
                <w:lang w:eastAsia="ar-SA"/>
              </w:rPr>
              <w:t xml:space="preserve"> _____________ are ___________ __________ when ________________ and ______________ are held constant.</w:t>
            </w:r>
          </w:p>
          <w:p w:rsidR="00DB35CF" w:rsidRP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</w:pPr>
            <w:r>
              <w:t xml:space="preserve">If a gas at 25.0 °C occupies 3.60 liters at a pressure of 1.00 </w:t>
            </w:r>
            <w:proofErr w:type="spellStart"/>
            <w:r>
              <w:t>atm</w:t>
            </w:r>
            <w:proofErr w:type="spellEnd"/>
            <w:r>
              <w:t xml:space="preserve">, what will be its volume at a pressure of 2.50 </w:t>
            </w:r>
            <w:proofErr w:type="spellStart"/>
            <w:r>
              <w:t>atm</w:t>
            </w:r>
            <w:proofErr w:type="spellEnd"/>
            <w:r>
              <w:t>?</w:t>
            </w:r>
          </w:p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C5504D" w:rsidRPr="00DB35CF" w:rsidRDefault="00C5504D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</w:tc>
      </w:tr>
      <w:tr w:rsidR="00DB35CF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lastRenderedPageBreak/>
              <w:t>7.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Apply Dalton’s Law of Partial Pressures to Mixtures of Gases</w:t>
            </w:r>
          </w:p>
          <w:p w:rsidR="006E4B49" w:rsidRDefault="006E4B49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Equation for Dalton’s Law:</w:t>
            </w:r>
          </w:p>
          <w:p w:rsidR="00DB35CF" w:rsidRDefault="00DB35CF" w:rsidP="00DB35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Nitrogen (80 </w:t>
            </w:r>
            <w:proofErr w:type="spellStart"/>
            <w:r>
              <w:rPr>
                <w:rFonts w:ascii="Arial" w:hAnsi="Arial"/>
              </w:rPr>
              <w:t>kPa</w:t>
            </w:r>
            <w:proofErr w:type="spellEnd"/>
            <w:r>
              <w:rPr>
                <w:rFonts w:ascii="Arial" w:hAnsi="Arial"/>
              </w:rPr>
              <w:t xml:space="preserve">), oxygen (21.0 </w:t>
            </w:r>
            <w:proofErr w:type="spellStart"/>
            <w:r>
              <w:rPr>
                <w:rFonts w:ascii="Arial" w:hAnsi="Arial"/>
              </w:rPr>
              <w:t>kPa</w:t>
            </w:r>
            <w:proofErr w:type="spellEnd"/>
            <w:r>
              <w:rPr>
                <w:rFonts w:ascii="Arial" w:hAnsi="Arial"/>
              </w:rPr>
              <w:t xml:space="preserve">), carbon dioxide (0.03 </w:t>
            </w:r>
            <w:proofErr w:type="spellStart"/>
            <w:r>
              <w:rPr>
                <w:rFonts w:ascii="Arial" w:hAnsi="Arial"/>
              </w:rPr>
              <w:t>kPa</w:t>
            </w:r>
            <w:proofErr w:type="spellEnd"/>
            <w:r>
              <w:rPr>
                <w:rFonts w:ascii="Arial" w:hAnsi="Arial"/>
              </w:rPr>
              <w:t xml:space="preserve">), and water vapor (2.0 </w:t>
            </w:r>
            <w:proofErr w:type="spellStart"/>
            <w:r>
              <w:rPr>
                <w:rFonts w:ascii="Arial" w:hAnsi="Arial"/>
              </w:rPr>
              <w:t>kPa</w:t>
            </w:r>
            <w:proofErr w:type="spellEnd"/>
            <w:r>
              <w:rPr>
                <w:rFonts w:ascii="Arial" w:hAnsi="Arial"/>
              </w:rPr>
              <w:t xml:space="preserve">) are the usual atmospheric components.  What is the total atmospheric pressure in </w:t>
            </w:r>
            <w:proofErr w:type="spellStart"/>
            <w:r>
              <w:rPr>
                <w:rFonts w:ascii="Arial" w:hAnsi="Arial"/>
              </w:rPr>
              <w:t>kPa</w:t>
            </w:r>
            <w:proofErr w:type="spellEnd"/>
            <w:r>
              <w:rPr>
                <w:rFonts w:ascii="Arial" w:hAnsi="Arial"/>
              </w:rPr>
              <w:t>?</w:t>
            </w:r>
          </w:p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6E4B49" w:rsidRDefault="006E4B49" w:rsidP="006E4B49">
            <w:pPr>
              <w:suppressAutoHyphens/>
              <w:snapToGrid w:val="0"/>
              <w:spacing w:after="200" w:line="276" w:lineRule="auto"/>
              <w:ind w:right="12" w:hanging="3"/>
              <w:rPr>
                <w:rFonts w:ascii="Verdana" w:eastAsia="Calibri" w:hAnsi="Verdana" w:cs="Calibri"/>
                <w:lang w:eastAsia="ar-SA"/>
              </w:rPr>
            </w:pPr>
            <w:r>
              <w:t xml:space="preserve">A mixture of oxygen, hydrogen and nitrogen gases exerts a total pressure of 278 </w:t>
            </w:r>
            <w:proofErr w:type="spellStart"/>
            <w:r>
              <w:t>kPa</w:t>
            </w:r>
            <w:proofErr w:type="spellEnd"/>
            <w:r>
              <w:t xml:space="preserve">.  If the partial pressures of the oxygen and the hydrogen are 112 </w:t>
            </w:r>
            <w:proofErr w:type="spellStart"/>
            <w:r>
              <w:t>kPa</w:t>
            </w:r>
            <w:proofErr w:type="spellEnd"/>
            <w:r>
              <w:t xml:space="preserve"> and 101 </w:t>
            </w:r>
            <w:proofErr w:type="spellStart"/>
            <w:r>
              <w:t>kPa</w:t>
            </w:r>
            <w:proofErr w:type="spellEnd"/>
            <w:r>
              <w:t xml:space="preserve"> respectively, what would be the partial pressure exerted by the nitrogen.</w:t>
            </w:r>
          </w:p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6E4B49" w:rsidRDefault="006E4B49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6E4B49" w:rsidRPr="00DB35CF" w:rsidRDefault="006E4B49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</w:tc>
      </w:tr>
      <w:tr w:rsidR="00DB35CF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P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8.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Use a the</w:t>
            </w:r>
            <w:r>
              <w:rPr>
                <w:rFonts w:ascii="Verdana" w:eastAsia="Calibri" w:hAnsi="Verdana" w:cs="Calibri"/>
                <w:lang w:eastAsia="ar-SA"/>
              </w:rPr>
              <w:t>rmometer to measure temperature (performed in lab)</w:t>
            </w:r>
          </w:p>
        </w:tc>
      </w:tr>
      <w:tr w:rsidR="00DB35CF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9.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Relate and convert between the Celsius and Kelvin temperature scales.</w:t>
            </w:r>
          </w:p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To convert from C</w:t>
            </w:r>
          </w:p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To convert from K</w:t>
            </w:r>
          </w:p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20 degrees C = ?K</w:t>
            </w:r>
          </w:p>
          <w:p w:rsidR="00DB35CF" w:rsidRDefault="00DB35CF" w:rsidP="00DB35CF">
            <w:pPr>
              <w:suppressAutoHyphens/>
              <w:snapToGrid w:val="0"/>
              <w:spacing w:after="200" w:line="276" w:lineRule="auto"/>
              <w:ind w:right="12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Why can’t we use Celsius temperatures in gas law calculations? (</w:t>
            </w:r>
            <w:proofErr w:type="gramStart"/>
            <w:r>
              <w:rPr>
                <w:rFonts w:ascii="Verdana" w:eastAsia="Calibri" w:hAnsi="Verdana" w:cs="Calibri"/>
                <w:lang w:eastAsia="ar-SA"/>
              </w:rPr>
              <w:t>hint</w:t>
            </w:r>
            <w:proofErr w:type="gramEnd"/>
            <w:r>
              <w:rPr>
                <w:rFonts w:ascii="Verdana" w:eastAsia="Calibri" w:hAnsi="Verdana" w:cs="Calibri"/>
                <w:lang w:eastAsia="ar-SA"/>
              </w:rPr>
              <w:t>: word of the day comes into play here…)</w:t>
            </w:r>
          </w:p>
          <w:p w:rsidR="00DB35CF" w:rsidRPr="00DB35CF" w:rsidRDefault="00DB35CF" w:rsidP="00DB35CF">
            <w:pPr>
              <w:suppressAutoHyphens/>
              <w:snapToGrid w:val="0"/>
              <w:spacing w:after="200" w:line="276" w:lineRule="auto"/>
              <w:ind w:right="12"/>
              <w:rPr>
                <w:rFonts w:ascii="Verdana" w:eastAsia="Calibri" w:hAnsi="Verdana" w:cs="Calibri"/>
                <w:lang w:eastAsia="ar-SA"/>
              </w:rPr>
            </w:pPr>
          </w:p>
        </w:tc>
      </w:tr>
      <w:tr w:rsidR="00DB35CF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10.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Use Charles’s Law to relate the volume of a gas to its temperature and apply to gas problems.</w:t>
            </w:r>
          </w:p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Volume and Temperature are ______________ proportional.</w:t>
            </w:r>
          </w:p>
          <w:p w:rsidR="00DB35CF" w:rsidRPr="00DB35CF" w:rsidRDefault="00DB35CF" w:rsidP="00DB35CF">
            <w:pPr>
              <w:rPr>
                <w:rFonts w:ascii="Arial" w:hAnsi="Arial"/>
              </w:rPr>
            </w:pPr>
            <w:r w:rsidRPr="00DB35CF">
              <w:rPr>
                <w:rFonts w:ascii="Arial" w:hAnsi="Arial"/>
              </w:rPr>
              <w:t>A 7.0 liter balloon at room temperature (22</w:t>
            </w:r>
            <w:r w:rsidRPr="00DB35CF">
              <w:rPr>
                <w:rFonts w:ascii="Arial" w:hAnsi="Arial"/>
                <w:vertAlign w:val="superscript"/>
              </w:rPr>
              <w:t>o</w:t>
            </w:r>
            <w:r w:rsidRPr="00DB35CF">
              <w:rPr>
                <w:rFonts w:ascii="Arial" w:hAnsi="Arial"/>
              </w:rPr>
              <w:t>C) contains hydrogen gas.  If the balloon is carried outside to where the temperature is –3.0</w:t>
            </w:r>
            <w:r w:rsidRPr="00DB35CF">
              <w:rPr>
                <w:rFonts w:ascii="Arial" w:hAnsi="Arial"/>
                <w:vertAlign w:val="superscript"/>
              </w:rPr>
              <w:t>o</w:t>
            </w:r>
            <w:r w:rsidRPr="00DB35CF">
              <w:rPr>
                <w:rFonts w:ascii="Arial" w:hAnsi="Arial"/>
              </w:rPr>
              <w:t>C, what volume will the balloon occupy?</w:t>
            </w:r>
          </w:p>
          <w:p w:rsidR="00DB35CF" w:rsidRDefault="00DB35CF" w:rsidP="003E6A3D">
            <w:pPr>
              <w:suppressAutoHyphens/>
              <w:snapToGrid w:val="0"/>
              <w:spacing w:after="200" w:line="276" w:lineRule="auto"/>
              <w:ind w:right="12"/>
              <w:rPr>
                <w:rFonts w:ascii="Verdana" w:eastAsia="Calibri" w:hAnsi="Verdana" w:cs="Calibri"/>
                <w:lang w:eastAsia="ar-SA"/>
              </w:rPr>
            </w:pPr>
          </w:p>
          <w:p w:rsidR="00DB35CF" w:rsidRP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</w:tc>
      </w:tr>
      <w:tr w:rsidR="00DB35CF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5CF" w:rsidRDefault="00DB35CF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lastRenderedPageBreak/>
              <w:t>11.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Use Gay-Lussac’s Law to relate the pressure of a gas to its temperature and apply to gas problems.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</w:r>
          </w:p>
          <w:p w:rsidR="006E4B49" w:rsidRDefault="006E4B49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___________ and ____________ are _____________ ______________ when ____________ and __________ are held constant</w:t>
            </w:r>
          </w:p>
          <w:p w:rsidR="006E4B49" w:rsidRDefault="006E4B49" w:rsidP="00DB35CF">
            <w:pPr>
              <w:suppressAutoHyphens/>
              <w:snapToGrid w:val="0"/>
              <w:spacing w:after="200" w:line="276" w:lineRule="auto"/>
              <w:ind w:left="462" w:right="12" w:hanging="465"/>
            </w:pPr>
            <w:r>
              <w:br/>
              <w:t xml:space="preserve">A 20 L cylinder containing 6 </w:t>
            </w:r>
            <w:proofErr w:type="spellStart"/>
            <w:r>
              <w:t>atm</w:t>
            </w:r>
            <w:proofErr w:type="spellEnd"/>
            <w:r>
              <w:t xml:space="preserve"> of gas at 27 °C. What would the pressure of the gas be if the gas was heated to 77 °C?</w:t>
            </w:r>
          </w:p>
          <w:p w:rsidR="006E4B49" w:rsidRDefault="006E4B49" w:rsidP="00DB35CF">
            <w:pPr>
              <w:suppressAutoHyphens/>
              <w:snapToGrid w:val="0"/>
              <w:spacing w:after="200" w:line="276" w:lineRule="auto"/>
              <w:ind w:left="462" w:right="12" w:hanging="465"/>
            </w:pPr>
          </w:p>
          <w:p w:rsidR="006E4B49" w:rsidRDefault="006E4B49" w:rsidP="00DB35CF">
            <w:pPr>
              <w:suppressAutoHyphens/>
              <w:snapToGrid w:val="0"/>
              <w:spacing w:after="200" w:line="276" w:lineRule="auto"/>
              <w:ind w:left="462" w:right="12" w:hanging="465"/>
            </w:pPr>
          </w:p>
          <w:p w:rsidR="006E4B49" w:rsidRPr="00DB35CF" w:rsidRDefault="006E4B49" w:rsidP="00DB35CF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</w:tc>
      </w:tr>
      <w:tr w:rsidR="006E4B49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49" w:rsidRDefault="006E4B49" w:rsidP="006E4B49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12.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Use Avogadro’s Hypothesis to relate the volume and amount of a gas.</w:t>
            </w:r>
          </w:p>
          <w:p w:rsidR="00C5504D" w:rsidRDefault="00C5504D" w:rsidP="006E4B49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___________ is ___________ ____________ to ___________ when ____________ and ___________ are held constant</w:t>
            </w:r>
          </w:p>
          <w:p w:rsidR="00C5504D" w:rsidRDefault="00C5504D" w:rsidP="006E4B49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Equation:</w:t>
            </w:r>
          </w:p>
          <w:p w:rsidR="00C5504D" w:rsidRDefault="00C5504D" w:rsidP="00C5504D">
            <w:pPr>
              <w:autoSpaceDE w:val="0"/>
              <w:autoSpaceDN w:val="0"/>
              <w:adjustRightInd w:val="0"/>
              <w:rPr>
                <w:rFonts w:ascii="ComicSansMS" w:eastAsiaTheme="minorHAnsi" w:hAnsi="ComicSansMS" w:cs="ComicSansMS"/>
                <w:sz w:val="22"/>
                <w:szCs w:val="22"/>
              </w:rPr>
            </w:pPr>
            <w:r>
              <w:rPr>
                <w:rFonts w:ascii="ComicSansMS" w:eastAsiaTheme="minorHAnsi" w:hAnsi="ComicSansMS" w:cs="ComicSansMS"/>
                <w:sz w:val="22"/>
                <w:szCs w:val="22"/>
              </w:rPr>
              <w:t>312 L of chlorine gas at STP. What mass of fluorine gas would be present at the same volume, temperature and pressure?</w:t>
            </w:r>
          </w:p>
          <w:p w:rsidR="00C5504D" w:rsidRDefault="00C5504D" w:rsidP="00C5504D">
            <w:pPr>
              <w:autoSpaceDE w:val="0"/>
              <w:autoSpaceDN w:val="0"/>
              <w:adjustRightInd w:val="0"/>
              <w:rPr>
                <w:rFonts w:ascii="ComicSansMS" w:eastAsiaTheme="minorHAnsi" w:hAnsi="ComicSansMS" w:cs="ComicSansMS"/>
                <w:sz w:val="22"/>
                <w:szCs w:val="22"/>
              </w:rPr>
            </w:pPr>
          </w:p>
          <w:p w:rsidR="00C5504D" w:rsidRDefault="00C5504D" w:rsidP="00C5504D">
            <w:pPr>
              <w:autoSpaceDE w:val="0"/>
              <w:autoSpaceDN w:val="0"/>
              <w:adjustRightInd w:val="0"/>
              <w:rPr>
                <w:rFonts w:ascii="ComicSansMS" w:eastAsiaTheme="minorHAnsi" w:hAnsi="ComicSansMS" w:cs="ComicSansMS"/>
                <w:sz w:val="22"/>
                <w:szCs w:val="22"/>
              </w:rPr>
            </w:pPr>
          </w:p>
          <w:p w:rsidR="00C5504D" w:rsidRDefault="00C5504D" w:rsidP="00C5504D">
            <w:pPr>
              <w:autoSpaceDE w:val="0"/>
              <w:autoSpaceDN w:val="0"/>
              <w:adjustRightInd w:val="0"/>
              <w:rPr>
                <w:rFonts w:ascii="ComicSansMS" w:eastAsiaTheme="minorHAnsi" w:hAnsi="ComicSansMS" w:cs="ComicSansMS"/>
                <w:sz w:val="22"/>
                <w:szCs w:val="22"/>
              </w:rPr>
            </w:pPr>
          </w:p>
          <w:p w:rsidR="00C5504D" w:rsidRDefault="00C5504D" w:rsidP="00C5504D">
            <w:pPr>
              <w:autoSpaceDE w:val="0"/>
              <w:autoSpaceDN w:val="0"/>
              <w:adjustRightInd w:val="0"/>
              <w:rPr>
                <w:rFonts w:ascii="ComicSansMS" w:eastAsiaTheme="minorHAnsi" w:hAnsi="ComicSansMS" w:cs="ComicSansMS"/>
                <w:sz w:val="22"/>
                <w:szCs w:val="22"/>
              </w:rPr>
            </w:pPr>
          </w:p>
          <w:p w:rsidR="00C5504D" w:rsidRDefault="00C5504D" w:rsidP="00C5504D">
            <w:pPr>
              <w:autoSpaceDE w:val="0"/>
              <w:autoSpaceDN w:val="0"/>
              <w:adjustRightInd w:val="0"/>
              <w:rPr>
                <w:rFonts w:ascii="ComicSansMS" w:eastAsiaTheme="minorHAnsi" w:hAnsi="ComicSansMS" w:cs="ComicSansMS"/>
                <w:sz w:val="22"/>
                <w:szCs w:val="22"/>
              </w:rPr>
            </w:pPr>
          </w:p>
          <w:p w:rsidR="00C5504D" w:rsidRPr="00C5504D" w:rsidRDefault="00C5504D" w:rsidP="00C5504D">
            <w:pPr>
              <w:autoSpaceDE w:val="0"/>
              <w:autoSpaceDN w:val="0"/>
              <w:adjustRightInd w:val="0"/>
              <w:rPr>
                <w:rFonts w:ascii="ComicSansMS" w:eastAsiaTheme="minorHAnsi" w:hAnsi="ComicSansMS" w:cs="ComicSansMS"/>
                <w:sz w:val="22"/>
                <w:szCs w:val="22"/>
              </w:rPr>
            </w:pPr>
          </w:p>
        </w:tc>
      </w:tr>
      <w:tr w:rsidR="006E4B49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49" w:rsidRDefault="006E4B49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13.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Combine gas relationships to construct and use the Combined Gas Law and Ideal Gas Law</w:t>
            </w:r>
          </w:p>
          <w:p w:rsidR="006E4B49" w:rsidRDefault="006E4B49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Combined gas law:</w:t>
            </w:r>
          </w:p>
          <w:p w:rsidR="00C5504D" w:rsidRDefault="00C5504D" w:rsidP="00C5504D">
            <w:pPr>
              <w:suppressAutoHyphens/>
              <w:snapToGrid w:val="0"/>
              <w:spacing w:after="200" w:line="276" w:lineRule="auto"/>
              <w:ind w:left="462" w:right="12" w:hanging="465"/>
            </w:pPr>
            <w:r>
              <w:t xml:space="preserve">A gas has a volume of 800.0 mL at minus 23.00 °C and 300.0 </w:t>
            </w:r>
            <w:proofErr w:type="spellStart"/>
            <w:r>
              <w:t>torr</w:t>
            </w:r>
            <w:proofErr w:type="spellEnd"/>
            <w:r>
              <w:t xml:space="preserve">. What would the volume of the gas be at 227.0 °C and 600.0 </w:t>
            </w:r>
            <w:proofErr w:type="spellStart"/>
            <w:r>
              <w:t>torr</w:t>
            </w:r>
            <w:proofErr w:type="spellEnd"/>
            <w:r>
              <w:t xml:space="preserve"> of pressure?</w:t>
            </w:r>
          </w:p>
          <w:p w:rsidR="00C5504D" w:rsidRDefault="00C5504D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C5504D" w:rsidRDefault="00C5504D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C5504D" w:rsidRDefault="00C5504D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6E4B49" w:rsidRDefault="006E4B49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Ideal gas Law:</w:t>
            </w:r>
            <w:r w:rsidR="00C5504D">
              <w:rPr>
                <w:rFonts w:ascii="Verdana" w:eastAsia="Calibri" w:hAnsi="Verdana" w:cs="Calibri"/>
                <w:lang w:eastAsia="ar-SA"/>
              </w:rPr>
              <w:t xml:space="preserve"> </w:t>
            </w:r>
          </w:p>
          <w:p w:rsidR="00C5504D" w:rsidRPr="001E7E3D" w:rsidRDefault="00C5504D" w:rsidP="00C550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1"/>
                <w:szCs w:val="21"/>
              </w:rPr>
            </w:pPr>
            <w:r w:rsidRPr="001E7E3D">
              <w:rPr>
                <w:rFonts w:eastAsiaTheme="minorHAnsi"/>
                <w:bCs/>
                <w:sz w:val="21"/>
                <w:szCs w:val="21"/>
              </w:rPr>
              <w:lastRenderedPageBreak/>
              <w:t xml:space="preserve">An engineer pumps 5.00 </w:t>
            </w:r>
            <w:proofErr w:type="spellStart"/>
            <w:r w:rsidRPr="001E7E3D">
              <w:rPr>
                <w:rFonts w:eastAsiaTheme="minorHAnsi"/>
                <w:bCs/>
                <w:sz w:val="21"/>
                <w:szCs w:val="21"/>
              </w:rPr>
              <w:t>mol</w:t>
            </w:r>
            <w:proofErr w:type="spellEnd"/>
            <w:r w:rsidRPr="001E7E3D">
              <w:rPr>
                <w:rFonts w:eastAsiaTheme="minorHAnsi"/>
                <w:bCs/>
                <w:sz w:val="21"/>
                <w:szCs w:val="21"/>
              </w:rPr>
              <w:t xml:space="preserve"> of carbon monoxide gas into a cylinder that has a capacity of 20.0 L. What is the pressure in </w:t>
            </w:r>
            <w:proofErr w:type="spellStart"/>
            <w:r w:rsidRPr="001E7E3D">
              <w:rPr>
                <w:rFonts w:eastAsiaTheme="minorHAnsi"/>
                <w:bCs/>
                <w:sz w:val="21"/>
                <w:szCs w:val="21"/>
              </w:rPr>
              <w:t>kPa</w:t>
            </w:r>
            <w:proofErr w:type="spellEnd"/>
            <w:r w:rsidRPr="001E7E3D">
              <w:rPr>
                <w:rFonts w:eastAsiaTheme="minorHAnsi"/>
                <w:bCs/>
                <w:sz w:val="21"/>
                <w:szCs w:val="21"/>
              </w:rPr>
              <w:t xml:space="preserve"> of CO inside the cylinder at 25°C?</w:t>
            </w:r>
          </w:p>
          <w:p w:rsidR="00C5504D" w:rsidRDefault="00C5504D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6E4B49" w:rsidRDefault="006E4B49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C5504D" w:rsidRPr="00DB35CF" w:rsidRDefault="00C5504D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</w:tc>
      </w:tr>
      <w:tr w:rsidR="006E4B49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49" w:rsidRDefault="006E4B49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lastRenderedPageBreak/>
              <w:t>14.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Distinguish between real and ideal gases.</w:t>
            </w:r>
          </w:p>
          <w:p w:rsidR="006E4B49" w:rsidRDefault="006E4B49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6E4B49" w:rsidRDefault="006E4B49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  <w:p w:rsidR="006E4B49" w:rsidRPr="00DB35CF" w:rsidRDefault="006E4B49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</w:p>
        </w:tc>
      </w:tr>
      <w:tr w:rsidR="006E4B49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49" w:rsidRPr="00DB35CF" w:rsidRDefault="006E4B49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15.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 xml:space="preserve">Solve stoichiometric problems involving ideal </w:t>
            </w:r>
            <w:r>
              <w:rPr>
                <w:rFonts w:ascii="Verdana" w:eastAsia="Calibri" w:hAnsi="Verdana" w:cs="Calibri"/>
                <w:lang w:eastAsia="ar-SA"/>
              </w:rPr>
              <w:t>gases (see 6, 10, 11, 13)</w:t>
            </w:r>
          </w:p>
        </w:tc>
      </w:tr>
      <w:tr w:rsidR="006E4B49" w:rsidRPr="00DB35CF" w:rsidTr="003E6A3D">
        <w:trPr>
          <w:trHeight w:val="23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49" w:rsidRDefault="006E4B49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16.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Explain the motion of gases using kinetic molecular theory.</w:t>
            </w:r>
          </w:p>
          <w:p w:rsidR="006E4B49" w:rsidRDefault="006E4B49" w:rsidP="006E4B49">
            <w:pPr>
              <w:suppressAutoHyphens/>
              <w:snapToGrid w:val="0"/>
              <w:spacing w:after="200" w:line="276" w:lineRule="auto"/>
              <w:ind w:right="12"/>
              <w:rPr>
                <w:rFonts w:ascii="Verdana" w:eastAsia="Calibri" w:hAnsi="Verdana" w:cs="Calibri"/>
                <w:lang w:eastAsia="ar-SA"/>
              </w:rPr>
            </w:pPr>
            <w:r>
              <w:rPr>
                <w:rFonts w:ascii="Verdana" w:eastAsia="Calibri" w:hAnsi="Verdana" w:cs="Calibri"/>
                <w:lang w:eastAsia="ar-SA"/>
              </w:rPr>
              <w:t>4 assumptions of KMT:</w:t>
            </w:r>
          </w:p>
          <w:p w:rsidR="00C5504D" w:rsidRPr="00DB35CF" w:rsidRDefault="00C5504D" w:rsidP="006E4B49">
            <w:pPr>
              <w:suppressAutoHyphens/>
              <w:snapToGrid w:val="0"/>
              <w:spacing w:after="200" w:line="276" w:lineRule="auto"/>
              <w:ind w:right="12"/>
              <w:rPr>
                <w:rFonts w:ascii="Verdana" w:eastAsia="Calibri" w:hAnsi="Verdana" w:cs="Calibri"/>
                <w:lang w:eastAsia="ar-SA"/>
              </w:rPr>
            </w:pPr>
          </w:p>
        </w:tc>
      </w:tr>
      <w:tr w:rsidR="006E4B49" w:rsidRPr="00DB35CF" w:rsidTr="003E6A3D">
        <w:trPr>
          <w:trHeight w:val="1772"/>
        </w:trPr>
        <w:tc>
          <w:tcPr>
            <w:tcW w:w="9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49" w:rsidRDefault="006E4B49" w:rsidP="00D4053E">
            <w:pPr>
              <w:suppressAutoHyphens/>
              <w:snapToGrid w:val="0"/>
              <w:spacing w:after="200" w:line="276" w:lineRule="auto"/>
              <w:ind w:left="462" w:right="12" w:hanging="465"/>
              <w:rPr>
                <w:rFonts w:ascii="Verdana" w:eastAsia="Calibri" w:hAnsi="Verdana" w:cs="Calibri"/>
                <w:lang w:eastAsia="ar-SA"/>
              </w:rPr>
            </w:pPr>
            <w:r w:rsidRPr="00DB35CF">
              <w:rPr>
                <w:rFonts w:ascii="Verdana" w:eastAsia="Calibri" w:hAnsi="Verdana" w:cs="Calibri"/>
                <w:lang w:eastAsia="ar-SA"/>
              </w:rPr>
              <w:t>17.</w:t>
            </w:r>
            <w:r w:rsidRPr="00DB35CF">
              <w:rPr>
                <w:rFonts w:ascii="Verdana" w:eastAsia="Calibri" w:hAnsi="Verdana" w:cs="Calibri"/>
                <w:lang w:eastAsia="ar-SA"/>
              </w:rPr>
              <w:tab/>
              <w:t>Use kinetic molecular theory to explain the diffusion of gases.</w:t>
            </w:r>
          </w:p>
          <w:p w:rsidR="006E4B49" w:rsidRPr="00DB35CF" w:rsidRDefault="006E4B49" w:rsidP="003E6A3D">
            <w:pPr>
              <w:suppressAutoHyphens/>
              <w:snapToGrid w:val="0"/>
              <w:spacing w:after="200" w:line="276" w:lineRule="auto"/>
              <w:ind w:right="12"/>
              <w:rPr>
                <w:rFonts w:ascii="Verdana" w:eastAsia="Calibri" w:hAnsi="Verdana" w:cs="Calibri"/>
                <w:lang w:eastAsia="ar-SA"/>
              </w:rPr>
            </w:pPr>
            <w:bookmarkStart w:id="0" w:name="_GoBack"/>
            <w:bookmarkEnd w:id="0"/>
          </w:p>
        </w:tc>
      </w:tr>
    </w:tbl>
    <w:p w:rsidR="00816BE6" w:rsidRPr="003E6A3D" w:rsidRDefault="00816BE6" w:rsidP="003E6A3D">
      <w:pPr>
        <w:pageBreakBefore/>
        <w:rPr>
          <w:rFonts w:eastAsia="Lucida Sans Unicode" w:cs="Tahoma"/>
          <w:sz w:val="20"/>
          <w:szCs w:val="20"/>
        </w:rPr>
      </w:pPr>
    </w:p>
    <w:sectPr w:rsidR="00816BE6" w:rsidRPr="003E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BE0"/>
    <w:multiLevelType w:val="hybridMultilevel"/>
    <w:tmpl w:val="899238C8"/>
    <w:lvl w:ilvl="0" w:tplc="D78A70A2">
      <w:start w:val="1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12867"/>
    <w:multiLevelType w:val="hybridMultilevel"/>
    <w:tmpl w:val="0582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F"/>
    <w:rsid w:val="003E6A3D"/>
    <w:rsid w:val="006E4B49"/>
    <w:rsid w:val="00816BE6"/>
    <w:rsid w:val="00C336B4"/>
    <w:rsid w:val="00C5504D"/>
    <w:rsid w:val="00DB35CF"/>
    <w:rsid w:val="00E1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B5ED6D3-7950-4693-946A-83772A66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A. Henderson</dc:creator>
  <cp:lastModifiedBy>vhenderson</cp:lastModifiedBy>
  <cp:revision>3</cp:revision>
  <cp:lastPrinted>2015-04-23T17:45:00Z</cp:lastPrinted>
  <dcterms:created xsi:type="dcterms:W3CDTF">2014-02-25T23:07:00Z</dcterms:created>
  <dcterms:modified xsi:type="dcterms:W3CDTF">2015-04-23T18:00:00Z</dcterms:modified>
</cp:coreProperties>
</file>